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hRule="auto" w:wrap="auto" w:vAnchor="margin" w:hAnchor="text" w:yAlign="inline"/>
        <w:numPr>
          <w:numId w:val="0"/>
        </w:numPr>
        <w:ind w:leftChars="0" w:right="0" w:rightChars="0"/>
        <w:jc w:val="center"/>
        <w:rPr>
          <w:rFonts w:ascii="隶书" w:hAnsi="隶书" w:eastAsia="隶书" w:cs="隶书"/>
          <w:b/>
          <w:bCs/>
          <w:sz w:val="44"/>
          <w:szCs w:val="44"/>
          <w:lang w:val="zh-TW" w:eastAsia="zh-TW"/>
        </w:rPr>
      </w:pPr>
      <w:r>
        <w:rPr>
          <w:b/>
          <w:bCs/>
          <w:sz w:val="44"/>
          <w:szCs w:val="44"/>
          <w:rtl w:val="0"/>
          <w:lang w:val="en-US"/>
        </w:rPr>
        <w:t>20</w:t>
      </w:r>
      <w:r>
        <w:rPr>
          <w:b/>
          <w:bCs/>
          <w:sz w:val="44"/>
          <w:szCs w:val="44"/>
          <w:rtl w:val="0"/>
          <w:lang w:val="zh-CN" w:eastAsia="zh-CN"/>
        </w:rPr>
        <w:t>20</w:t>
      </w:r>
      <w:r>
        <w:rPr>
          <w:rFonts w:ascii="隶书" w:hAnsi="隶书" w:eastAsia="隶书" w:cs="隶书"/>
          <w:b/>
          <w:bCs/>
          <w:sz w:val="44"/>
          <w:szCs w:val="44"/>
          <w:rtl w:val="0"/>
          <w:lang w:val="zh-TW" w:eastAsia="zh-TW"/>
        </w:rPr>
        <w:t>年硕士研究生入学考试复试科目大纲</w:t>
      </w:r>
    </w:p>
    <w:p>
      <w:pPr>
        <w:framePr w:w="0" w:hRule="auto" w:wrap="auto" w:vAnchor="margin" w:hAnchor="text" w:yAlign="inline"/>
        <w:jc w:val="center"/>
        <w:rPr>
          <w:b/>
          <w:bCs/>
          <w:sz w:val="44"/>
          <w:szCs w:val="44"/>
        </w:rPr>
      </w:pPr>
    </w:p>
    <w:tbl>
      <w:tblPr>
        <w:tblStyle w:val="2"/>
        <w:tblW w:w="829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07"/>
        <w:gridCol w:w="1924"/>
        <w:gridCol w:w="1965"/>
        <w:gridCol w:w="239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7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before="120" w:after="120"/>
              <w:jc w:val="center"/>
            </w:pPr>
            <w:r>
              <w:rPr>
                <w:rFonts w:hint="eastAsia" w:eastAsia="华文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招生学院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before="120" w:after="120"/>
              <w:jc w:val="center"/>
            </w:pPr>
            <w:r>
              <w:rPr>
                <w:rFonts w:hint="eastAsia" w:eastAsia="华文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招生专业代码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before="120" w:after="120"/>
              <w:jc w:val="center"/>
            </w:pPr>
            <w:r>
              <w:rPr>
                <w:rFonts w:hint="eastAsia" w:eastAsia="华文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招生专业名称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before="120" w:after="120"/>
              <w:jc w:val="center"/>
            </w:pPr>
            <w:r>
              <w:rPr>
                <w:rFonts w:hint="eastAsia" w:eastAsia="华文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考试科目代码及名称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家具与艺术设计学院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/>
              </w:rPr>
              <w:t>130500</w:t>
            </w:r>
          </w:p>
          <w:p>
            <w:pPr>
              <w:framePr w:w="0" w:hRule="auto"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/>
              </w:rPr>
              <w:t>135108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设计学</w:t>
            </w:r>
          </w:p>
          <w:p>
            <w:pPr>
              <w:framePr w:w="0" w:hRule="auto"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艺术设计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F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auto"/>
                <w:rtl w:val="0"/>
                <w:lang w:val="en-US"/>
              </w:rPr>
              <w:t>97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设计鉴赏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  <w:shd w:val="clear" w:color="auto" w:fill="auto"/>
                <w:lang w:val="en-US"/>
              </w:rPr>
            </w:pPr>
          </w:p>
          <w:p>
            <w:pPr>
              <w:framePr w:w="0" w:hRule="auto" w:wrap="auto" w:vAnchor="margin" w:hAnchor="text" w:yAlign="inline"/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eastAsia="华文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一、考试内容</w:t>
            </w:r>
          </w:p>
        </w:tc>
        <w:tc>
          <w:tcPr>
            <w:tcW w:w="6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88" w:lineRule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  <w:rtl w:val="0"/>
                <w:lang w:val="zh-CN" w:eastAsia="zh-CN"/>
              </w:rPr>
              <w:t>设计鉴赏是一门针对报考中南林业科技大学设计学</w:t>
            </w:r>
            <w:r>
              <w:rPr>
                <w:rFonts w:ascii="华文仿宋" w:hAnsi="华文仿宋"/>
                <w:sz w:val="28"/>
                <w:szCs w:val="28"/>
                <w:rtl w:val="0"/>
                <w:lang w:val="zh-CN" w:eastAsia="zh-CN"/>
              </w:rPr>
              <w:t>/</w:t>
            </w:r>
            <w:r>
              <w:rPr>
                <w:rFonts w:hint="eastAsia" w:eastAsia="华文仿宋"/>
                <w:sz w:val="28"/>
                <w:szCs w:val="28"/>
                <w:rtl w:val="0"/>
                <w:lang w:val="zh-CN" w:eastAsia="zh-CN"/>
              </w:rPr>
              <w:t>艺术设计专业考生的复试科目。主要考察报考者的设计基础知识、设计作品评析能力、设计理解和综合评论素质。具体来说，本科目注重考核学生以下几个方面：</w:t>
            </w:r>
          </w:p>
          <w:p>
            <w:pPr>
              <w:pStyle w:val="7"/>
              <w:framePr w:w="0" w:hRule="auto" w:wrap="auto" w:vAnchor="margin" w:hAnchor="text" w:yAlign="inline"/>
              <w:numPr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88" w:lineRule="auto"/>
              <w:ind w:leftChars="0" w:right="0" w:rightChars="0"/>
              <w:rPr>
                <w:rFonts w:hint="eastAsia" w:eastAsia="华文仿宋"/>
                <w:sz w:val="28"/>
                <w:szCs w:val="28"/>
                <w:lang w:val="zh-CN" w:eastAsia="zh-CN"/>
              </w:rPr>
            </w:pPr>
            <w:r>
              <w:rPr>
                <w:rFonts w:hint="eastAsia" w:eastAsia="华文仿宋"/>
                <w:sz w:val="28"/>
                <w:szCs w:val="28"/>
                <w:rtl w:val="0"/>
                <w:lang w:val="en-US" w:eastAsia="zh-CN"/>
              </w:rPr>
              <w:t>1</w:t>
            </w:r>
            <w:r>
              <w:rPr>
                <w:rFonts w:hint="eastAsia" w:eastAsia="华文仿宋"/>
                <w:sz w:val="28"/>
                <w:szCs w:val="28"/>
                <w:rtl w:val="0"/>
                <w:lang w:val="zh-CN" w:eastAsia="zh-CN"/>
              </w:rPr>
              <w:t>设计定义：设计的原则、设计体系和设计的方法；</w:t>
            </w:r>
          </w:p>
          <w:p>
            <w:pPr>
              <w:pStyle w:val="7"/>
              <w:framePr w:w="0" w:hRule="auto" w:wrap="auto" w:vAnchor="margin" w:hAnchor="text" w:yAlign="inline"/>
              <w:numPr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88" w:lineRule="auto"/>
              <w:ind w:leftChars="0" w:right="0" w:rightChars="0"/>
              <w:rPr>
                <w:rFonts w:hint="eastAsia" w:eastAsia="华文仿宋"/>
                <w:sz w:val="28"/>
                <w:szCs w:val="28"/>
                <w:lang w:val="zh-TW" w:eastAsia="zh-TW"/>
              </w:rPr>
            </w:pPr>
            <w:r>
              <w:rPr>
                <w:rFonts w:hint="eastAsia" w:eastAsia="华文仿宋"/>
                <w:sz w:val="28"/>
                <w:szCs w:val="28"/>
                <w:rtl w:val="0"/>
                <w:lang w:val="en-US" w:eastAsia="zh-CN"/>
              </w:rPr>
              <w:t>2</w:t>
            </w:r>
            <w:r>
              <w:rPr>
                <w:rFonts w:hint="eastAsia" w:eastAsia="华文仿宋"/>
                <w:sz w:val="28"/>
                <w:szCs w:val="28"/>
                <w:rtl w:val="0"/>
                <w:lang w:val="zh-TW" w:eastAsia="zh-TW"/>
              </w:rPr>
              <w:t>设计批评：设计批评的特点、设计批评的价值与功能、设计批评的意识（功能意识、审美意识、社会意识、伦理意识）</w:t>
            </w:r>
            <w:r>
              <w:rPr>
                <w:rFonts w:hint="eastAsia" w:eastAsia="华文仿宋"/>
                <w:sz w:val="28"/>
                <w:szCs w:val="28"/>
                <w:rtl w:val="0"/>
                <w:lang w:val="zh-CN" w:eastAsia="zh-CN"/>
              </w:rPr>
              <w:t>等</w:t>
            </w:r>
            <w:r>
              <w:rPr>
                <w:rFonts w:hint="eastAsia" w:eastAsia="华文仿宋"/>
                <w:sz w:val="28"/>
                <w:szCs w:val="28"/>
                <w:rtl w:val="0"/>
                <w:lang w:val="zh-TW" w:eastAsia="zh-TW"/>
              </w:rPr>
              <w:t>。</w:t>
            </w:r>
          </w:p>
          <w:p>
            <w:pPr>
              <w:pStyle w:val="7"/>
              <w:framePr w:w="0" w:hRule="auto" w:wrap="auto" w:vAnchor="margin" w:hAnchor="text" w:yAlign="inline"/>
              <w:numPr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88" w:lineRule="auto"/>
              <w:ind w:leftChars="0" w:right="0" w:rightChars="0"/>
              <w:rPr>
                <w:rFonts w:hint="eastAsia" w:eastAsia="华文仿宋"/>
                <w:sz w:val="28"/>
                <w:szCs w:val="28"/>
                <w:lang w:val="zh-CN" w:eastAsia="zh-CN"/>
              </w:rPr>
            </w:pPr>
            <w:r>
              <w:rPr>
                <w:rFonts w:hint="eastAsia" w:eastAsia="华文仿宋"/>
                <w:sz w:val="28"/>
                <w:szCs w:val="28"/>
                <w:rtl w:val="0"/>
                <w:lang w:val="en-US" w:eastAsia="zh-CN"/>
              </w:rPr>
              <w:t>3</w:t>
            </w:r>
            <w:r>
              <w:rPr>
                <w:rFonts w:hint="eastAsia" w:eastAsia="华文仿宋"/>
                <w:sz w:val="28"/>
                <w:szCs w:val="28"/>
                <w:rtl w:val="0"/>
                <w:lang w:val="zh-CN" w:eastAsia="zh-CN"/>
              </w:rPr>
              <w:t>设计鉴赏：对设计师、设计品、设计思想、设计现象、尤其是当代设计经典视角和热点问题，是否在理论上具备宏观视野和综合评述能力；</w:t>
            </w:r>
          </w:p>
          <w:p>
            <w:pPr>
              <w:pStyle w:val="7"/>
              <w:framePr w:w="0" w:hRule="auto"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88" w:lineRule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7"/>
              <w:framePr w:w="0" w:hRule="auto"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88" w:lineRule="auto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  <w:rtl w:val="0"/>
                <w:lang w:val="zh-CN" w:eastAsia="zh-CN"/>
              </w:rPr>
              <w:t>考试的内容：试卷总分为</w:t>
            </w:r>
            <w:r>
              <w:rPr>
                <w:rFonts w:ascii="华文仿宋" w:hAnsi="华文仿宋"/>
                <w:sz w:val="28"/>
                <w:szCs w:val="28"/>
                <w:rtl w:val="0"/>
                <w:lang w:val="zh-CN" w:eastAsia="zh-CN"/>
              </w:rPr>
              <w:t>100</w:t>
            </w:r>
            <w:r>
              <w:rPr>
                <w:rFonts w:hint="eastAsia" w:eastAsia="华文仿宋"/>
                <w:sz w:val="28"/>
                <w:szCs w:val="28"/>
                <w:rtl w:val="0"/>
                <w:lang w:val="zh-CN" w:eastAsia="zh-CN"/>
              </w:rPr>
              <w:t>分，共</w:t>
            </w:r>
            <w:r>
              <w:rPr>
                <w:rFonts w:ascii="华文仿宋" w:hAnsi="华文仿宋"/>
                <w:sz w:val="28"/>
                <w:szCs w:val="28"/>
                <w:rtl w:val="0"/>
                <w:lang w:val="zh-CN" w:eastAsia="zh-CN"/>
              </w:rPr>
              <w:t>2</w:t>
            </w:r>
            <w:r>
              <w:rPr>
                <w:rFonts w:hint="eastAsia" w:eastAsia="华文仿宋"/>
                <w:sz w:val="28"/>
                <w:szCs w:val="28"/>
                <w:rtl w:val="0"/>
                <w:lang w:val="zh-CN" w:eastAsia="zh-CN"/>
              </w:rPr>
              <w:t>大题。</w:t>
            </w:r>
          </w:p>
          <w:p>
            <w:pPr>
              <w:pStyle w:val="7"/>
              <w:framePr w:w="0" w:hRule="auto" w:wrap="auto" w:vAnchor="margin" w:hAnchor="text" w:yAlign="inline"/>
              <w:numPr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88" w:lineRule="auto"/>
              <w:ind w:leftChars="0" w:right="0" w:rightChars="0"/>
              <w:rPr>
                <w:rFonts w:hint="eastAsia" w:eastAsia="华文仿宋"/>
                <w:sz w:val="28"/>
                <w:szCs w:val="28"/>
                <w:lang w:val="zh-CN" w:eastAsia="zh-CN"/>
              </w:rPr>
            </w:pPr>
            <w:r>
              <w:rPr>
                <w:rFonts w:hint="eastAsia" w:eastAsia="华文仿宋"/>
                <w:sz w:val="28"/>
                <w:szCs w:val="28"/>
                <w:rtl w:val="0"/>
                <w:lang w:val="en-US" w:eastAsia="zh-CN"/>
              </w:rPr>
              <w:t>1</w:t>
            </w:r>
            <w:r>
              <w:rPr>
                <w:rFonts w:hint="eastAsia" w:eastAsia="华文仿宋"/>
                <w:sz w:val="28"/>
                <w:szCs w:val="28"/>
                <w:rtl w:val="0"/>
                <w:lang w:val="zh-CN" w:eastAsia="zh-CN"/>
              </w:rPr>
              <w:t>设计作品评析</w:t>
            </w:r>
          </w:p>
          <w:p>
            <w:pPr>
              <w:pStyle w:val="7"/>
              <w:framePr w:w="0" w:hRule="auto" w:wrap="auto" w:vAnchor="margin" w:hAnchor="text" w:yAlign="inline"/>
              <w:numPr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88" w:lineRule="auto"/>
              <w:ind w:leftChars="0" w:right="0" w:rightChars="0"/>
              <w:rPr>
                <w:rFonts w:hint="eastAsia" w:eastAsia="华文仿宋"/>
                <w:sz w:val="28"/>
                <w:szCs w:val="28"/>
                <w:lang w:val="zh-CN" w:eastAsia="zh-CN"/>
              </w:rPr>
            </w:pPr>
            <w:r>
              <w:rPr>
                <w:rFonts w:hint="eastAsia" w:eastAsia="华文仿宋"/>
                <w:sz w:val="28"/>
                <w:szCs w:val="28"/>
                <w:rtl w:val="0"/>
                <w:lang w:val="en-US" w:eastAsia="zh-CN"/>
              </w:rPr>
              <w:t>2</w:t>
            </w:r>
            <w:r>
              <w:rPr>
                <w:rFonts w:hint="eastAsia" w:eastAsia="华文仿宋"/>
                <w:sz w:val="28"/>
                <w:szCs w:val="28"/>
                <w:rtl w:val="0"/>
                <w:lang w:val="zh-CN" w:eastAsia="zh-CN"/>
              </w:rPr>
              <w:t>设计综合评论</w:t>
            </w:r>
          </w:p>
          <w:p>
            <w:pPr>
              <w:pStyle w:val="7"/>
              <w:framePr w:w="0" w:hRule="auto" w:wrap="auto" w:vAnchor="margin" w:hAnchor="text" w:yAlign="inline"/>
              <w:numPr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88" w:lineRule="auto"/>
              <w:ind w:leftChars="0" w:right="0" w:rightChars="0"/>
              <w:rPr>
                <w:rFonts w:hint="eastAsia" w:eastAsia="华文仿宋"/>
                <w:sz w:val="28"/>
                <w:szCs w:val="28"/>
                <w:lang w:val="zh-CN" w:eastAsia="zh-CN"/>
              </w:rPr>
            </w:pPr>
            <w:r>
              <w:rPr>
                <w:rFonts w:hint="eastAsia" w:eastAsia="华文仿宋"/>
                <w:sz w:val="28"/>
                <w:szCs w:val="28"/>
                <w:rtl w:val="0"/>
                <w:lang w:val="en-US" w:eastAsia="zh-CN"/>
              </w:rPr>
              <w:t>3</w:t>
            </w:r>
            <w:r>
              <w:rPr>
                <w:rFonts w:hint="eastAsia" w:eastAsia="华文仿宋"/>
                <w:sz w:val="28"/>
                <w:szCs w:val="28"/>
                <w:rtl w:val="0"/>
                <w:lang w:val="zh-CN" w:eastAsia="zh-CN"/>
              </w:rPr>
              <w:t>思维与表达能力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3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400" w:lineRule="exact"/>
              <w:ind w:firstLine="0"/>
              <w:jc w:val="center"/>
            </w:pPr>
            <w:r>
              <w:rPr>
                <w:rFonts w:hint="eastAsia" w:eastAsia="华文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二、参考书目</w:t>
            </w:r>
          </w:p>
        </w:tc>
        <w:tc>
          <w:tcPr>
            <w:tcW w:w="6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  <w:r>
              <w:rPr>
                <w:rFonts w:hint="eastAsia" w:ascii="仿宋" w:hAnsi="仿宋" w:eastAsia="仿宋" w:cs="仿宋"/>
                <w:sz w:val="28"/>
                <w:szCs w:val="28"/>
                <w:rtl w:val="0"/>
                <w:lang w:val="zh-TW" w:eastAsia="zh-TW"/>
              </w:rPr>
              <w:t>不指定参考书目，考试范围以本考试大纲为准。</w:t>
            </w:r>
          </w:p>
        </w:tc>
      </w:tr>
    </w:tbl>
    <w:p>
      <w:pPr>
        <w:framePr w:w="0" w:hRule="auto" w:wrap="auto" w:vAnchor="margin" w:hAnchor="text" w:yAlign="inline"/>
        <w:jc w:val="center"/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7C7A4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正文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</w:rPr>
  </w:style>
  <w:style w:type="paragraph" w:styleId="8">
    <w:name w:val="List Paragraph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42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2020-04-28T02:02:00Z</dcterms:created>
  <dc:creator>Administrator</dc:creator>
  <cp:lastModifiedBy>家具研究生办公室</cp:lastModifiedBy>
  <dcterms:modified xsi:type="dcterms:W3CDTF">2020-04-28T02:06:55Z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